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D4" w:rsidRDefault="004B5136" w:rsidP="005C1452">
      <w:pPr>
        <w:jc w:val="center"/>
      </w:pPr>
      <w:r>
        <w:t>Средние общеобразовательные школы, гимназии и школы с углубленным изучением предметов Василеостровского района в р</w:t>
      </w:r>
      <w:r w:rsidR="00696BA5">
        <w:t>ейтинг</w:t>
      </w:r>
      <w:r>
        <w:t>ах</w:t>
      </w:r>
      <w:r w:rsidR="00696BA5">
        <w:t xml:space="preserve"> </w:t>
      </w:r>
      <w:r>
        <w:t>образовательных организаций</w:t>
      </w:r>
      <w:r w:rsidR="00696BA5">
        <w:t xml:space="preserve"> Санкт-Петербурга.</w:t>
      </w:r>
    </w:p>
    <w:p w:rsidR="00696BA5" w:rsidRDefault="00696BA5">
      <w:r>
        <w:t>В 2020 году</w:t>
      </w:r>
      <w:r w:rsidR="004A6911">
        <w:t xml:space="preserve"> </w:t>
      </w:r>
      <w:proofErr w:type="spellStart"/>
      <w:r w:rsidR="004A6911">
        <w:t>СПбЦОКОи</w:t>
      </w:r>
      <w:r>
        <w:t>ИТ</w:t>
      </w:r>
      <w:proofErr w:type="spellEnd"/>
      <w:r>
        <w:t xml:space="preserve"> подвел итоги рейтингов общеобразовательных организаций Санкт-Петербурга</w:t>
      </w:r>
      <w:r w:rsidR="005C1452">
        <w:t xml:space="preserve"> за 2020</w:t>
      </w:r>
      <w:r>
        <w:t xml:space="preserve">. Методика расчета и данные по всем ОО города представлена на сайте: </w:t>
      </w:r>
      <w:hyperlink r:id="rId7" w:history="1">
        <w:r w:rsidRPr="00885EE2">
          <w:rPr>
            <w:rStyle w:val="a3"/>
          </w:rPr>
          <w:t>https://monitoring.spbcokoit.ru/library/104</w:t>
        </w:r>
      </w:hyperlink>
      <w:r>
        <w:t>.</w:t>
      </w:r>
    </w:p>
    <w:p w:rsidR="00696BA5" w:rsidRDefault="00696BA5">
      <w:r>
        <w:t>Рейтинги подсчитываются по пяти основным направлениям:</w:t>
      </w:r>
    </w:p>
    <w:p w:rsidR="00696BA5" w:rsidRDefault="00E63962" w:rsidP="004B5136">
      <w:pPr>
        <w:pStyle w:val="a4"/>
        <w:numPr>
          <w:ilvl w:val="0"/>
          <w:numId w:val="2"/>
        </w:numPr>
      </w:pPr>
      <w:r>
        <w:t>Рейтинг по результатам массового образования</w:t>
      </w:r>
      <w:r w:rsidR="004B5136">
        <w:t xml:space="preserve">: </w:t>
      </w:r>
      <w:r w:rsidR="004B5136" w:rsidRPr="004B5136">
        <w:t>https://monitoring.spbcokoit.ru/library/104/10156/</w:t>
      </w:r>
    </w:p>
    <w:p w:rsidR="00E63962" w:rsidRDefault="00E63962" w:rsidP="004B5136">
      <w:pPr>
        <w:pStyle w:val="a4"/>
        <w:numPr>
          <w:ilvl w:val="0"/>
          <w:numId w:val="2"/>
        </w:numPr>
      </w:pPr>
      <w:r>
        <w:t>Рейтинг по высоким результатам и достижениям обучающихся</w:t>
      </w:r>
      <w:r w:rsidR="004B5136">
        <w:t xml:space="preserve">: </w:t>
      </w:r>
      <w:r w:rsidR="004B5136" w:rsidRPr="004B5136">
        <w:t>https://monitoring.spbcokoit.ru/library/104/10153/</w:t>
      </w:r>
    </w:p>
    <w:p w:rsidR="00E63962" w:rsidRDefault="00E63962" w:rsidP="004B5136">
      <w:pPr>
        <w:pStyle w:val="a4"/>
        <w:numPr>
          <w:ilvl w:val="0"/>
          <w:numId w:val="2"/>
        </w:numPr>
      </w:pPr>
      <w:r>
        <w:t>Рейтинг по качеству условий ведения образовательной д</w:t>
      </w:r>
      <w:r w:rsidR="004B5136">
        <w:t xml:space="preserve">еятельности: </w:t>
      </w:r>
      <w:r w:rsidR="004B5136" w:rsidRPr="004B5136">
        <w:t>https://monitoring.spbcokoit.ru/library/104/10154/</w:t>
      </w:r>
    </w:p>
    <w:p w:rsidR="00E63962" w:rsidRDefault="00E63962" w:rsidP="004B5136">
      <w:pPr>
        <w:pStyle w:val="a4"/>
        <w:numPr>
          <w:ilvl w:val="0"/>
          <w:numId w:val="2"/>
        </w:numPr>
      </w:pPr>
      <w:r>
        <w:t xml:space="preserve">Рейтинг </w:t>
      </w:r>
      <w:r w:rsidR="004B5136">
        <w:t xml:space="preserve">по кадровому обеспечению: </w:t>
      </w:r>
      <w:r w:rsidR="004B5136" w:rsidRPr="004B5136">
        <w:t>https://monitoring.spbcokoit.ru/library/104/10155/</w:t>
      </w:r>
    </w:p>
    <w:p w:rsidR="00696BA5" w:rsidRDefault="00E63962" w:rsidP="004B5136">
      <w:pPr>
        <w:pStyle w:val="a4"/>
        <w:numPr>
          <w:ilvl w:val="0"/>
          <w:numId w:val="2"/>
        </w:numPr>
      </w:pPr>
      <w:r>
        <w:t>Рейт</w:t>
      </w:r>
      <w:r w:rsidR="004B5136">
        <w:t xml:space="preserve">инг по эффективности управления: </w:t>
      </w:r>
      <w:r w:rsidR="004B5136" w:rsidRPr="004B5136">
        <w:t>https://monitoring.spbcokoit.ru/library/104/10157/</w:t>
      </w:r>
    </w:p>
    <w:p w:rsidR="00696BA5" w:rsidRDefault="00696BA5">
      <w:r>
        <w:t xml:space="preserve">Данные по </w:t>
      </w:r>
      <w:r w:rsidR="00B82472">
        <w:t xml:space="preserve">рейтингам ОО </w:t>
      </w:r>
      <w:r>
        <w:t>Василеостровско</w:t>
      </w:r>
      <w:r w:rsidR="00B82472">
        <w:t>го</w:t>
      </w:r>
      <w:r>
        <w:t xml:space="preserve"> район</w:t>
      </w:r>
      <w:r w:rsidR="00B82472">
        <w:t xml:space="preserve">а </w:t>
      </w:r>
      <w:r>
        <w:t>за три года</w:t>
      </w:r>
      <w:r w:rsidR="00E63962">
        <w:t>: 2018, 2019 и 2020</w:t>
      </w:r>
      <w:r>
        <w:t xml:space="preserve"> представлены в таблице</w:t>
      </w:r>
      <w:r w:rsidR="004A6911">
        <w:t>*</w:t>
      </w:r>
      <w:r>
        <w:t>:</w:t>
      </w:r>
    </w:p>
    <w:tbl>
      <w:tblPr>
        <w:tblW w:w="14440" w:type="dxa"/>
        <w:tblLook w:val="04A0" w:firstRow="1" w:lastRow="0" w:firstColumn="1" w:lastColumn="0" w:noHBand="0" w:noVBand="1"/>
      </w:tblPr>
      <w:tblGrid>
        <w:gridCol w:w="620"/>
        <w:gridCol w:w="1927"/>
        <w:gridCol w:w="831"/>
        <w:gridCol w:w="705"/>
        <w:gridCol w:w="817"/>
        <w:gridCol w:w="760"/>
        <w:gridCol w:w="740"/>
        <w:gridCol w:w="700"/>
        <w:gridCol w:w="496"/>
        <w:gridCol w:w="767"/>
        <w:gridCol w:w="817"/>
        <w:gridCol w:w="689"/>
        <w:gridCol w:w="634"/>
        <w:gridCol w:w="817"/>
        <w:gridCol w:w="800"/>
        <w:gridCol w:w="760"/>
        <w:gridCol w:w="760"/>
        <w:gridCol w:w="800"/>
      </w:tblGrid>
      <w:tr w:rsidR="00E63962" w:rsidRPr="00696BA5" w:rsidTr="00E6396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BA5" w:rsidRPr="00E63962" w:rsidTr="00E63962">
        <w:trPr>
          <w:trHeight w:val="22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Массовое образование 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Массовое образование 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Массовое образование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Высокие результаты 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Высокие результаты 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Высокие результаты 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Условия ведения од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Условия ведения од 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Условия ведения од 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Кадровое обеспечение 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Кадровое обеспечение 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Кадровое обеспечение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Эффективность управления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Эффективность управления 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Эффективность управления 19/20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Число вхождений в рейтинг 19/20</w:t>
            </w:r>
          </w:p>
        </w:tc>
      </w:tr>
      <w:tr w:rsidR="00696BA5" w:rsidRPr="00E63962" w:rsidTr="00BB33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ГБОУ гимназия №642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73-103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 91-108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62-83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13-14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41-47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56-77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76-97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87-109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96BA5" w:rsidRPr="00E63962" w:rsidTr="00BB33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ГБОУ гимназия №24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52-72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109-130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37-42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16-17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21-24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28-30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1-2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32-42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96BA5" w:rsidRPr="00E63962" w:rsidTr="00BB33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ГБОУ СОШ №4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32-35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78-87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1-2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78-105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37-56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39-46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63962" w:rsidRPr="00E63962" w:rsidTr="00BB33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ГБОУ СОШ №5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84-108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90-104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96BA5" w:rsidRPr="00E63962" w:rsidTr="00BB33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ГБОУ СОШ №18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83-92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52-72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50-59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70-75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22-23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70-89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32-42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22-27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63962" w:rsidRPr="00696BA5" w:rsidTr="00BB33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ГБОУ СОШ №2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19-28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84-108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63962" w:rsidRPr="00E63962" w:rsidTr="00BB33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ГБОУ СОШ №17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105-138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70-89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56-77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63962" w:rsidRPr="00E63962" w:rsidTr="00BB33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ГБОУ СОШ №21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84-104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31-36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46-61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7-10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96BA5" w:rsidRPr="00E63962" w:rsidTr="00BB33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ГБОУ СОШ №29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56-62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50-66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22-32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7-10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32-42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28-36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63962" w:rsidRPr="00696BA5" w:rsidTr="00BB33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ГБОУ СОШ №31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7-10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73-86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63962" w:rsidRPr="00696BA5" w:rsidTr="00BB339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ГБОУ гимназия №32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19-23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46-61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62-69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56-77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63962" w:rsidRPr="00696BA5" w:rsidTr="00E63962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не хватило 1 балла о попадания в рейтинг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E63962">
            <w:pPr>
              <w:spacing w:after="0" w:line="20" w:lineRule="atLeas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E63962">
            <w:pPr>
              <w:spacing w:after="0" w:line="20" w:lineRule="atLeas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96BA5" w:rsidRPr="00696BA5" w:rsidRDefault="00696BA5" w:rsidP="00E63962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не хватило 1 балла о попадания в рейтинг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3962" w:rsidRPr="00696BA5" w:rsidTr="00E639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ГБОУ гимназия №11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75-82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109-132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15-18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105-120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3962" w:rsidRPr="00696BA5" w:rsidTr="00E639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ГБОУ СОШ №16 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76-92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105-120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3962" w:rsidRPr="00696BA5" w:rsidTr="00E639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ГБОУ гимназия №586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78-105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3962" w:rsidRPr="00696BA5" w:rsidTr="00E639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ГБОУ СОШ №15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43-55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3962" w:rsidRPr="00696BA5" w:rsidTr="00E6396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ГБОУ СОШ №12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37-56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3962" w:rsidRPr="00696BA5" w:rsidTr="00E6396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ГБОУ СОШ №10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105-138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A5" w:rsidRPr="00696BA5" w:rsidRDefault="00696BA5" w:rsidP="00696B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696BA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96BA5" w:rsidRDefault="00696BA5">
      <w:pPr>
        <w:rPr>
          <w:rFonts w:cstheme="minorHAnsi"/>
          <w:sz w:val="20"/>
          <w:szCs w:val="20"/>
        </w:rPr>
      </w:pPr>
    </w:p>
    <w:p w:rsidR="00E63962" w:rsidRDefault="00E63962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По итогам 2020 года 11 ООО района оказались в рейтингах по тому или иному направлению. ОУ642 – 4 рейтинга, ОУ24 </w:t>
      </w:r>
      <w:r w:rsidR="00E50E29">
        <w:rPr>
          <w:rFonts w:cstheme="minorHAnsi"/>
          <w:sz w:val="20"/>
          <w:szCs w:val="20"/>
        </w:rPr>
        <w:t xml:space="preserve">и ОУ4Кусто </w:t>
      </w:r>
      <w:r>
        <w:rPr>
          <w:rFonts w:cstheme="minorHAnsi"/>
          <w:sz w:val="20"/>
          <w:szCs w:val="20"/>
        </w:rPr>
        <w:t xml:space="preserve">-  3 рейтинга, </w:t>
      </w:r>
      <w:r w:rsidR="00E50E29">
        <w:rPr>
          <w:rFonts w:cstheme="minorHAnsi"/>
          <w:sz w:val="20"/>
          <w:szCs w:val="20"/>
        </w:rPr>
        <w:t>ОУ18 и ОУ5 – 2 рейтинга, ОУ2, 17, 21, 29, 31, 32- 1 рейтинг. ОУ11 и ОУ16 не хватило всего 1 балла, чтобы так же оказаться в числе лучших.</w:t>
      </w:r>
    </w:p>
    <w:p w:rsidR="00E50E29" w:rsidRDefault="00E50E29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ОУ5 впервые оказалась в рейтингах, сразу в 2</w:t>
      </w:r>
      <w:r w:rsidR="005C1452">
        <w:rPr>
          <w:rFonts w:cstheme="minorHAnsi"/>
          <w:sz w:val="20"/>
          <w:szCs w:val="20"/>
        </w:rPr>
        <w:t>: по условиям ведения образовательной деятельности и по кадровому обеспечению</w:t>
      </w:r>
      <w:r>
        <w:rPr>
          <w:rFonts w:cstheme="minorHAnsi"/>
          <w:sz w:val="20"/>
          <w:szCs w:val="20"/>
        </w:rPr>
        <w:t xml:space="preserve">. </w:t>
      </w:r>
    </w:p>
    <w:p w:rsidR="00E50E29" w:rsidRDefault="00E50E29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Если сравнивать динамику изменения мест в рейтингах, то за 2020 год в районе стало на одну школу меньше в рейтинге. </w:t>
      </w:r>
    </w:p>
    <w:p w:rsidR="00A73EA5" w:rsidRDefault="00E50E29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ОУ642 улучшила позиции в рейтинге по высоким результатам и кадровому обеспечению, </w:t>
      </w:r>
      <w:r w:rsidR="00BB3396">
        <w:rPr>
          <w:rFonts w:cstheme="minorHAnsi"/>
          <w:sz w:val="20"/>
          <w:szCs w:val="20"/>
        </w:rPr>
        <w:t xml:space="preserve">незначительно </w:t>
      </w:r>
      <w:r>
        <w:rPr>
          <w:rFonts w:cstheme="minorHAnsi"/>
          <w:sz w:val="20"/>
          <w:szCs w:val="20"/>
        </w:rPr>
        <w:t xml:space="preserve">снизила в рейтингах по массовому образованию и </w:t>
      </w:r>
      <w:r w:rsidR="00BB3396">
        <w:rPr>
          <w:rFonts w:cstheme="minorHAnsi"/>
          <w:sz w:val="20"/>
          <w:szCs w:val="20"/>
        </w:rPr>
        <w:t xml:space="preserve">эффективности управления, но по </w:t>
      </w:r>
      <w:r>
        <w:rPr>
          <w:rFonts w:cstheme="minorHAnsi"/>
          <w:sz w:val="20"/>
          <w:szCs w:val="20"/>
        </w:rPr>
        <w:t xml:space="preserve">условиям ведения </w:t>
      </w:r>
      <w:r w:rsidR="00A73EA5">
        <w:rPr>
          <w:rFonts w:cstheme="minorHAnsi"/>
          <w:sz w:val="20"/>
          <w:szCs w:val="20"/>
        </w:rPr>
        <w:t xml:space="preserve">образовательной </w:t>
      </w:r>
      <w:r>
        <w:rPr>
          <w:rFonts w:cstheme="minorHAnsi"/>
          <w:sz w:val="20"/>
          <w:szCs w:val="20"/>
        </w:rPr>
        <w:t>деятельности</w:t>
      </w:r>
      <w:r w:rsidR="00A73EA5">
        <w:rPr>
          <w:rFonts w:cstheme="minorHAnsi"/>
          <w:sz w:val="20"/>
          <w:szCs w:val="20"/>
        </w:rPr>
        <w:t xml:space="preserve"> вышла из списка</w:t>
      </w:r>
      <w:r>
        <w:rPr>
          <w:rFonts w:cstheme="minorHAnsi"/>
          <w:sz w:val="20"/>
          <w:szCs w:val="20"/>
        </w:rPr>
        <w:t xml:space="preserve">. </w:t>
      </w:r>
    </w:p>
    <w:p w:rsidR="00E50E29" w:rsidRDefault="00E50E29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ОУ24 сохранила лидерство в рейтинге по кадровому обеспечению и попала в рейтинг по условиям ведения образовательной деятельности, но </w:t>
      </w:r>
      <w:r w:rsidR="00A73EA5">
        <w:rPr>
          <w:rFonts w:cstheme="minorHAnsi"/>
          <w:sz w:val="20"/>
          <w:szCs w:val="20"/>
        </w:rPr>
        <w:t xml:space="preserve">снизила показатели по массовому образованию, высоким результатам и эффективности управления (вышла из списка). </w:t>
      </w:r>
      <w:r>
        <w:rPr>
          <w:rFonts w:cstheme="minorHAnsi"/>
          <w:sz w:val="20"/>
          <w:szCs w:val="20"/>
        </w:rPr>
        <w:t xml:space="preserve">  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ОУ4 повысила результаты по кадровому обеспечению и эффективности управления, но снизила в рейтинге высоких результатов.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ОУ18 сохранила позицию в рейтинге массового образования, снизив по кадровому обеспечению и эффективности управления.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ОУ2 снизила позицию в рейтинге по условиям ведения образовательной деятельности.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ОУ17 снизила позицию в рейтинге по условиям ведения образовательной деятельности, выйдя из списка, но повысила в результаты по кадровому обеспечению.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ОУ21 снизила позицию в рейтинге по условиям ведения образовательной деятельности, но существенно повысила в результаты по кадровому обеспечению.</w:t>
      </w:r>
    </w:p>
    <w:p w:rsidR="00A73EA5" w:rsidRDefault="00A73EA5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ОУ29 вышла из списка рейтинга по высоким результатам</w:t>
      </w:r>
      <w:r w:rsidR="00B8247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B82472">
        <w:rPr>
          <w:rFonts w:cstheme="minorHAnsi"/>
          <w:sz w:val="20"/>
          <w:szCs w:val="20"/>
        </w:rPr>
        <w:t>повысила результаты по кадровому обеспечению и вошла в рейтинг по эффективности управления.</w:t>
      </w:r>
    </w:p>
    <w:p w:rsidR="00B82472" w:rsidRDefault="00B82472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ОУ31 вошла в рейтинг по эффективности управления.</w:t>
      </w:r>
    </w:p>
    <w:p w:rsidR="00B82472" w:rsidRDefault="00B82472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ОУ32 снизила результат в рейтинге по кадровому обеспечению.</w:t>
      </w:r>
    </w:p>
    <w:p w:rsidR="00B82472" w:rsidRDefault="00B82472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ОУ12 и ОУ10 не вошли в рейтинги.</w:t>
      </w:r>
    </w:p>
    <w:p w:rsidR="00B82472" w:rsidRDefault="00B82472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ОУ6, 19, </w:t>
      </w:r>
      <w:r w:rsidR="00BB3396">
        <w:rPr>
          <w:rFonts w:cstheme="minorHAnsi"/>
          <w:sz w:val="20"/>
          <w:szCs w:val="20"/>
        </w:rPr>
        <w:t xml:space="preserve">27, 35, 11, 16, 586, 15, 12, 10, 576 не вошли в рейтинги 2020 года. </w:t>
      </w:r>
    </w:p>
    <w:p w:rsidR="00BB3396" w:rsidRDefault="00BB3396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Таким образом, наибольшая положительная динамика среди ОО района наблюдается в рейтинге по кадровому обеспечению. Условия ведения образовательной деятельности существенно улучшились только в двух ОО: 5 и 24. </w:t>
      </w:r>
      <w:r w:rsidR="005C1452">
        <w:rPr>
          <w:rFonts w:cstheme="minorHAnsi"/>
          <w:sz w:val="20"/>
          <w:szCs w:val="20"/>
        </w:rPr>
        <w:t>По остальным рейтингам наблюдается снижение</w:t>
      </w:r>
      <w:r w:rsidR="004B5136">
        <w:rPr>
          <w:rFonts w:cstheme="minorHAnsi"/>
          <w:sz w:val="20"/>
          <w:szCs w:val="20"/>
        </w:rPr>
        <w:t>, относительно результатов всех ОО Санкт-Петербурга</w:t>
      </w:r>
      <w:r w:rsidR="005C1452">
        <w:rPr>
          <w:rFonts w:cstheme="minorHAnsi"/>
          <w:sz w:val="20"/>
          <w:szCs w:val="20"/>
        </w:rPr>
        <w:t>.</w:t>
      </w:r>
    </w:p>
    <w:p w:rsidR="004F0148" w:rsidRDefault="004F0148" w:rsidP="004B5136">
      <w:pPr>
        <w:spacing w:after="12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4F0148" w:rsidRDefault="004F0148" w:rsidP="004F0148">
      <w:r>
        <w:lastRenderedPageBreak/>
        <w:t>Показатели по критериям эффективности деятельности руководителей за 2020 год:</w:t>
      </w:r>
    </w:p>
    <w:tbl>
      <w:tblPr>
        <w:tblW w:w="11411" w:type="dxa"/>
        <w:tblLook w:val="04A0" w:firstRow="1" w:lastRow="0" w:firstColumn="1" w:lastColumn="0" w:noHBand="0" w:noVBand="1"/>
      </w:tblPr>
      <w:tblGrid>
        <w:gridCol w:w="4993"/>
        <w:gridCol w:w="880"/>
        <w:gridCol w:w="2180"/>
        <w:gridCol w:w="440"/>
        <w:gridCol w:w="440"/>
        <w:gridCol w:w="661"/>
        <w:gridCol w:w="661"/>
        <w:gridCol w:w="661"/>
        <w:gridCol w:w="661"/>
        <w:gridCol w:w="661"/>
        <w:gridCol w:w="661"/>
      </w:tblGrid>
      <w:tr w:rsidR="004F0148" w:rsidRPr="0092748C" w:rsidTr="00932B3E">
        <w:trPr>
          <w:trHeight w:val="300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b/>
                <w:bCs/>
                <w:lang w:eastAsia="ru-RU"/>
              </w:rPr>
              <w:t>Код ОО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15_1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15_2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15_3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16_1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16_2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16_3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№4 имени Жака-Ива Кусто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Школа №21 им. </w:t>
            </w:r>
            <w:proofErr w:type="spellStart"/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Э.П.Шаффе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 24 имени И. А. Крылова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№27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№31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 32 «Гимназия петербургской культуры»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Школа №35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2035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№586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2586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F0148" w:rsidRPr="0092748C" w:rsidTr="00932B3E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№642 «Земля и Вселенная»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2642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center"/>
            <w:hideMark/>
          </w:tcPr>
          <w:p w:rsidR="004F0148" w:rsidRPr="0092748C" w:rsidRDefault="004F0148" w:rsidP="0093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4F0148" w:rsidRDefault="004F0148" w:rsidP="004F014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7"/>
        <w:gridCol w:w="5240"/>
        <w:gridCol w:w="7933"/>
      </w:tblGrid>
      <w:tr w:rsidR="004F0148" w:rsidRPr="0092748C" w:rsidTr="00932B3E">
        <w:tc>
          <w:tcPr>
            <w:tcW w:w="1413" w:type="dxa"/>
          </w:tcPr>
          <w:p w:rsidR="004F0148" w:rsidRPr="0092748C" w:rsidRDefault="004F0148" w:rsidP="00932B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№ критерия</w:t>
            </w:r>
          </w:p>
        </w:tc>
        <w:tc>
          <w:tcPr>
            <w:tcW w:w="5528" w:type="dxa"/>
          </w:tcPr>
          <w:p w:rsidR="004F0148" w:rsidRPr="0092748C" w:rsidRDefault="004F0148" w:rsidP="00932B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Показатели эффективности деятельности руководителя</w:t>
            </w:r>
          </w:p>
        </w:tc>
        <w:tc>
          <w:tcPr>
            <w:tcW w:w="8447" w:type="dxa"/>
          </w:tcPr>
          <w:p w:rsidR="004F0148" w:rsidRPr="0092748C" w:rsidRDefault="004F0148" w:rsidP="00932B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Критерии оценки эффективности</w:t>
            </w:r>
          </w:p>
        </w:tc>
      </w:tr>
      <w:tr w:rsidR="004F0148" w:rsidRPr="0092748C" w:rsidTr="00932B3E">
        <w:tc>
          <w:tcPr>
            <w:tcW w:w="1413" w:type="dxa"/>
          </w:tcPr>
          <w:p w:rsidR="004F0148" w:rsidRPr="0092748C" w:rsidRDefault="004F0148" w:rsidP="00932B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28" w:type="dxa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Качество результатов массового образования</w:t>
            </w:r>
          </w:p>
        </w:tc>
        <w:tc>
          <w:tcPr>
            <w:tcW w:w="8447" w:type="dxa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Включение образовательного учреждения в публикуемую часть рейтинга (топ-100) образовательных учреждений Санкт-Петербурга по результатам массового образования</w:t>
            </w:r>
          </w:p>
        </w:tc>
      </w:tr>
      <w:tr w:rsidR="004F0148" w:rsidRPr="0092748C" w:rsidTr="00932B3E">
        <w:tc>
          <w:tcPr>
            <w:tcW w:w="1413" w:type="dxa"/>
          </w:tcPr>
          <w:p w:rsidR="004F0148" w:rsidRPr="0092748C" w:rsidRDefault="004F0148" w:rsidP="00932B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28" w:type="dxa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Высокие образовательные результаты</w:t>
            </w:r>
          </w:p>
        </w:tc>
        <w:tc>
          <w:tcPr>
            <w:tcW w:w="8447" w:type="dxa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Включение образовательного учреждения в публикуемую часть рейтинга (топ-100) образовательных организаций Санкт-Петербурга по высоким образовательным результатам и достижениям обучающихся</w:t>
            </w:r>
          </w:p>
        </w:tc>
      </w:tr>
      <w:tr w:rsidR="004F0148" w:rsidRPr="0092748C" w:rsidTr="00932B3E">
        <w:tc>
          <w:tcPr>
            <w:tcW w:w="1413" w:type="dxa"/>
          </w:tcPr>
          <w:p w:rsidR="004F0148" w:rsidRPr="0092748C" w:rsidRDefault="004F0148" w:rsidP="00932B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15_1</w:t>
            </w:r>
          </w:p>
        </w:tc>
        <w:tc>
          <w:tcPr>
            <w:tcW w:w="5528" w:type="dxa"/>
            <w:vMerge w:val="restart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Качество управления</w:t>
            </w:r>
          </w:p>
        </w:tc>
        <w:tc>
          <w:tcPr>
            <w:tcW w:w="8447" w:type="dxa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Включение образовательного учреждения в публикуемую часть рейтинга (топ-100) образовательных организаций Санкт-Петербурга по качеству управления</w:t>
            </w:r>
          </w:p>
        </w:tc>
      </w:tr>
      <w:tr w:rsidR="004F0148" w:rsidRPr="0092748C" w:rsidTr="00932B3E">
        <w:tc>
          <w:tcPr>
            <w:tcW w:w="1413" w:type="dxa"/>
          </w:tcPr>
          <w:p w:rsidR="004F0148" w:rsidRPr="0092748C" w:rsidRDefault="004F0148" w:rsidP="00932B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15_2</w:t>
            </w:r>
          </w:p>
        </w:tc>
        <w:tc>
          <w:tcPr>
            <w:tcW w:w="5528" w:type="dxa"/>
            <w:vMerge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7" w:type="dxa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Включение образовательного учреждения в публикуемую часть рейтинга (топ-100) образовательных организаций Санкт-Петербурга по кадровому обеспечению</w:t>
            </w:r>
          </w:p>
        </w:tc>
      </w:tr>
      <w:tr w:rsidR="004F0148" w:rsidRPr="0092748C" w:rsidTr="00932B3E">
        <w:tc>
          <w:tcPr>
            <w:tcW w:w="1413" w:type="dxa"/>
          </w:tcPr>
          <w:p w:rsidR="004F0148" w:rsidRPr="0092748C" w:rsidRDefault="004F0148" w:rsidP="00932B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15_3</w:t>
            </w:r>
          </w:p>
        </w:tc>
        <w:tc>
          <w:tcPr>
            <w:tcW w:w="5528" w:type="dxa"/>
            <w:vMerge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7" w:type="dxa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Включение образовательного учреждения в публикуемую часть рейтинга (топ-100) образовательных организаций Санкт-Петербурга по материально-техническому обеспечению</w:t>
            </w:r>
          </w:p>
        </w:tc>
      </w:tr>
      <w:tr w:rsidR="004F0148" w:rsidRPr="0092748C" w:rsidTr="00932B3E">
        <w:tc>
          <w:tcPr>
            <w:tcW w:w="1413" w:type="dxa"/>
          </w:tcPr>
          <w:p w:rsidR="004F0148" w:rsidRPr="0092748C" w:rsidRDefault="004F0148" w:rsidP="00932B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16_1</w:t>
            </w:r>
          </w:p>
        </w:tc>
        <w:tc>
          <w:tcPr>
            <w:tcW w:w="5528" w:type="dxa"/>
            <w:vMerge w:val="restart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Положительная динамика качества образования</w:t>
            </w:r>
          </w:p>
        </w:tc>
        <w:tc>
          <w:tcPr>
            <w:tcW w:w="8447" w:type="dxa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Положительная динамика (улучшение позиции более чем на 10 мест) образовательного учреждения в публикуемой части рейтинга (топ-100) образовательных организаций Санкт-Петербурга по результатам массового образования в течение последнего года</w:t>
            </w:r>
          </w:p>
        </w:tc>
      </w:tr>
      <w:tr w:rsidR="004F0148" w:rsidRPr="0092748C" w:rsidTr="00932B3E">
        <w:tc>
          <w:tcPr>
            <w:tcW w:w="1413" w:type="dxa"/>
          </w:tcPr>
          <w:p w:rsidR="004F0148" w:rsidRPr="0092748C" w:rsidRDefault="004F0148" w:rsidP="00932B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16_2</w:t>
            </w:r>
          </w:p>
        </w:tc>
        <w:tc>
          <w:tcPr>
            <w:tcW w:w="5528" w:type="dxa"/>
            <w:vMerge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7" w:type="dxa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Положительная динамика (улучшение позиции более чем на 20 мест) образовательного учреждения в общей части рейтинга образовательных организаций Санкт-Петербурга по результатам массового образования в течение последнего года (за пределами публикуемой части рейтинга)</w:t>
            </w:r>
          </w:p>
        </w:tc>
      </w:tr>
      <w:tr w:rsidR="004F0148" w:rsidRPr="0092748C" w:rsidTr="00932B3E">
        <w:tc>
          <w:tcPr>
            <w:tcW w:w="1413" w:type="dxa"/>
          </w:tcPr>
          <w:p w:rsidR="004F0148" w:rsidRPr="0092748C" w:rsidRDefault="004F0148" w:rsidP="00932B3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16_3</w:t>
            </w:r>
          </w:p>
        </w:tc>
        <w:tc>
          <w:tcPr>
            <w:tcW w:w="5528" w:type="dxa"/>
            <w:vMerge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7" w:type="dxa"/>
          </w:tcPr>
          <w:p w:rsidR="004F0148" w:rsidRPr="0092748C" w:rsidRDefault="004F0148" w:rsidP="00932B3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48C">
              <w:rPr>
                <w:rFonts w:ascii="Calibri" w:eastAsia="Times New Roman" w:hAnsi="Calibri" w:cs="Calibri"/>
                <w:color w:val="000000"/>
                <w:lang w:eastAsia="ru-RU"/>
              </w:rPr>
              <w:t>Положительная динамика (более 10 мест) образовательного учреждения в публикуемой части рейтинга (топ-100) образовательных организаций Санкт-Петербурга по высоким образовательным результатам и достижениям обучающихся в течение последнего года</w:t>
            </w:r>
          </w:p>
        </w:tc>
      </w:tr>
    </w:tbl>
    <w:p w:rsidR="004F0148" w:rsidRPr="0092748C" w:rsidRDefault="004F0148" w:rsidP="004F0148">
      <w:pPr>
        <w:rPr>
          <w:rFonts w:ascii="Calibri" w:eastAsia="Times New Roman" w:hAnsi="Calibri" w:cs="Calibri"/>
          <w:color w:val="000000"/>
          <w:lang w:eastAsia="ru-RU"/>
        </w:rPr>
      </w:pPr>
    </w:p>
    <w:p w:rsidR="004F0148" w:rsidRDefault="00CF2387" w:rsidP="004B513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ascii="Calibri" w:eastAsia="Times New Roman" w:hAnsi="Calibri" w:cs="Calibri"/>
          <w:color w:val="000000"/>
          <w:lang w:eastAsia="ru-RU"/>
        </w:rPr>
        <w:t>В 16 ОО из 22 были набраны баллы по критериям эффективности работы руководителей. В ОУ642 и ОУ4 по пяти критериям, ОУ24 по четырем. В 13 по одному или двум критериям.</w:t>
      </w:r>
    </w:p>
    <w:sectPr w:rsidR="004F0148" w:rsidSect="004A6911">
      <w:footerReference w:type="default" r:id="rId8"/>
      <w:pgSz w:w="16838" w:h="11906" w:orient="landscape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F2" w:rsidRDefault="005258F2" w:rsidP="004A6911">
      <w:pPr>
        <w:spacing w:after="0" w:line="240" w:lineRule="auto"/>
      </w:pPr>
      <w:r>
        <w:separator/>
      </w:r>
    </w:p>
  </w:endnote>
  <w:endnote w:type="continuationSeparator" w:id="0">
    <w:p w:rsidR="005258F2" w:rsidRDefault="005258F2" w:rsidP="004A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11" w:rsidRDefault="004A6911" w:rsidP="004A6911">
    <w:pPr>
      <w:pStyle w:val="a7"/>
      <w:ind w:left="720"/>
    </w:pPr>
    <w:r>
      <w:t>*Зеленым цветом в таблице выделена положительная динамика, оранжевым – отрицательная.</w:t>
    </w:r>
  </w:p>
  <w:p w:rsidR="004A6911" w:rsidRDefault="004A69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F2" w:rsidRDefault="005258F2" w:rsidP="004A6911">
      <w:pPr>
        <w:spacing w:after="0" w:line="240" w:lineRule="auto"/>
      </w:pPr>
      <w:r>
        <w:separator/>
      </w:r>
    </w:p>
  </w:footnote>
  <w:footnote w:type="continuationSeparator" w:id="0">
    <w:p w:rsidR="005258F2" w:rsidRDefault="005258F2" w:rsidP="004A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27C2D"/>
    <w:multiLevelType w:val="hybridMultilevel"/>
    <w:tmpl w:val="FC5A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40C"/>
    <w:multiLevelType w:val="hybridMultilevel"/>
    <w:tmpl w:val="C53A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2989"/>
    <w:multiLevelType w:val="hybridMultilevel"/>
    <w:tmpl w:val="AE241D70"/>
    <w:lvl w:ilvl="0" w:tplc="D6586F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A5"/>
    <w:rsid w:val="004A6911"/>
    <w:rsid w:val="004B5136"/>
    <w:rsid w:val="004F0148"/>
    <w:rsid w:val="005258F2"/>
    <w:rsid w:val="005C1452"/>
    <w:rsid w:val="00696BA5"/>
    <w:rsid w:val="007E32D4"/>
    <w:rsid w:val="00A73EA5"/>
    <w:rsid w:val="00AE19A7"/>
    <w:rsid w:val="00B82472"/>
    <w:rsid w:val="00BB3396"/>
    <w:rsid w:val="00CF2387"/>
    <w:rsid w:val="00E50E29"/>
    <w:rsid w:val="00E63962"/>
    <w:rsid w:val="00E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D213D-0028-4F49-A8F3-9FDF0A03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B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6B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911"/>
  </w:style>
  <w:style w:type="paragraph" w:styleId="a7">
    <w:name w:val="footer"/>
    <w:basedOn w:val="a"/>
    <w:link w:val="a8"/>
    <w:uiPriority w:val="99"/>
    <w:unhideWhenUsed/>
    <w:rsid w:val="004A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911"/>
  </w:style>
  <w:style w:type="table" w:styleId="a9">
    <w:name w:val="Table Grid"/>
    <w:basedOn w:val="a1"/>
    <w:uiPriority w:val="39"/>
    <w:rsid w:val="004F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nitoring.spbcokoit.ru/library/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2020-11-25T11:10:00Z</dcterms:created>
  <dcterms:modified xsi:type="dcterms:W3CDTF">2021-01-27T12:20:00Z</dcterms:modified>
</cp:coreProperties>
</file>